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3871" w14:textId="2AE76A41" w:rsidR="00942545" w:rsidRPr="00942545" w:rsidRDefault="008B1A8A" w:rsidP="00942545">
      <w:pPr>
        <w:shd w:val="clear" w:color="auto" w:fill="FFFFFF"/>
        <w:spacing w:after="100" w:afterAutospacing="1" w:line="0" w:lineRule="atLeast"/>
        <w:jc w:val="righ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8B1A8A">
        <w:rPr>
          <w:rFonts w:ascii="Arial" w:eastAsia="Times New Roman" w:hAnsi="Arial" w:cs="Arial"/>
          <w:noProof/>
          <w:color w:val="252525"/>
          <w:sz w:val="21"/>
          <w:szCs w:val="21"/>
          <w:lang w:eastAsia="es-ES_tradnl"/>
        </w:rPr>
        <w:drawing>
          <wp:anchor distT="0" distB="0" distL="114300" distR="114300" simplePos="0" relativeHeight="251658240" behindDoc="0" locked="0" layoutInCell="1" allowOverlap="1" wp14:anchorId="37A6D3B8" wp14:editId="2EBB28E2">
            <wp:simplePos x="0" y="0"/>
            <wp:positionH relativeFrom="column">
              <wp:posOffset>-51436</wp:posOffset>
            </wp:positionH>
            <wp:positionV relativeFrom="paragraph">
              <wp:posOffset>-290195</wp:posOffset>
            </wp:positionV>
            <wp:extent cx="1471003" cy="5359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03" cy="54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Puebla, Puebla, </w:t>
      </w:r>
      <w:r w:rsid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febrero </w:t>
      </w:r>
      <w:r w:rsidR="00EE4A0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14</w:t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de 202</w:t>
      </w:r>
      <w:r w:rsidR="00EE4A0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4</w:t>
      </w:r>
    </w:p>
    <w:p w14:paraId="1B7B33C6" w14:textId="77777777" w:rsidR="00942545" w:rsidRPr="00942545" w:rsidRDefault="00942545" w:rsidP="00942545">
      <w:pPr>
        <w:shd w:val="clear" w:color="auto" w:fill="FFFFFF"/>
        <w:spacing w:after="100" w:afterAutospacing="1"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607DFBE8" w14:textId="77777777" w:rsidR="00942545" w:rsidRP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BOLETÍN SOBRE EL MIÉRCOLES DE CENIZA Y LA CUARESMA</w:t>
      </w:r>
    </w:p>
    <w:p w14:paraId="5C35F056" w14:textId="174FAA1A" w:rsidR="00FD7DD7" w:rsidRPr="00FD7DD7" w:rsidRDefault="00942545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br/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Este </w:t>
      </w:r>
      <w:r w:rsidR="00EE4A0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14</w:t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de febrero, inicia la Cuaresma con el signo de la ceniza, la cual evoca que somos mortales: </w:t>
      </w:r>
      <w:r w:rsidR="00FD7DD7" w:rsidRPr="00CA4DE0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“recuerda que eres polvo y al polvo has de volver”</w:t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; por tanto, al recordar que vamos a morir, nos motivemos a no tardar en cambiar de vida y volver a Dios.</w:t>
      </w:r>
    </w:p>
    <w:p w14:paraId="1C51F327" w14:textId="77777777" w:rsidR="00FD7DD7" w:rsidRP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El uso de la ceniza en la cabeza, como signo de penitencia, tiene origen bíblico, ya el libro de Judit 9,1 narra como ella hizo penitencia vistiendo ropas incómodas y poniéndose ceniza en la cabeza. La penitencia se realiza como signo de humildad, para pedir perdón a Dios por los pecados o para suplicarle una gracia.</w:t>
      </w:r>
    </w:p>
    <w:p w14:paraId="0EE9E5D4" w14:textId="77777777" w:rsidR="00FD7DD7" w:rsidRP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La ceniza se elabora quemando las palmas benditas del Domingo de Ramos del año pasado, además quemando estampas, misales y algunas vestiduras litúrgicas que ya no están en buen estado. Posteriormente la ceniza se bendice y se pone a disposición de los fieles para que acudan al templo a recibirla. </w:t>
      </w:r>
    </w:p>
    <w:p w14:paraId="3E22B482" w14:textId="57368F74" w:rsid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Cualquier persona que está bien dispuesta a vivir el camino cuaresmal puede recibir el signo de la ceniza, así como cualquier persona la puede imponer a los demás fieles; también puede ser lleva</w:t>
      </w:r>
      <w:r w:rsidR="00A07966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da</w:t>
      </w: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a los enfermos a través un algún familiar.</w:t>
      </w:r>
    </w:p>
    <w:p w14:paraId="5473A56F" w14:textId="77777777" w:rsidR="00942545" w:rsidRPr="00942545" w:rsidRDefault="00942545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739E74BA" w14:textId="77777777"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AYUNO Y ABSTINENCIA</w:t>
      </w:r>
    </w:p>
    <w:p w14:paraId="20F108DF" w14:textId="095FF624"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El miércoles de Ceniza y el viernes Santo son días de ayuno y abstinencia. En cuanto a la abstinencia, es importante señalar que todos los viernes del año son días de abstinencia de carne, pero esta penitencia se puede conmutar por otros actos, como buenas obras, oración u otros actos de piedad. Están obligados a la práctica de la abstinencia los 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 xml:space="preserve">mayores de 14 </w:t>
      </w:r>
      <w:r w:rsidR="00AA21F1"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años</w:t>
      </w: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. El ayuno, por su parte, se cumple al disminuir la ingesta del día. Obliga a 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mayores de 18 y menores de 60</w:t>
      </w:r>
      <w:r w:rsidR="00AA21F1"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 xml:space="preserve"> años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.</w:t>
      </w:r>
    </w:p>
    <w:p w14:paraId="59EE0BE2" w14:textId="77777777"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Los enfermos no están obligados a practicarla. La Iglesia propone el ayuno como una práctica de penitencia para fortalecer la voluntad, como sacrificio a Dios; también para que, al experimentar el hambre, podamos recordar el hambre del alma por Dios; pero sobre todo, para comprender el hambre del hermano pobre y ser solidarios con ellos.</w:t>
      </w:r>
    </w:p>
    <w:p w14:paraId="1C4AB1C6" w14:textId="77777777" w:rsidR="00942545" w:rsidRPr="00942545" w:rsidRDefault="00942545" w:rsidP="008B1A8A">
      <w:pPr>
        <w:shd w:val="clear" w:color="auto" w:fill="FFFFFF"/>
        <w:spacing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7892B625" w14:textId="77777777"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LA CUARESMA</w:t>
      </w:r>
    </w:p>
    <w:p w14:paraId="2F6292A4" w14:textId="77777777"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La cuaresma es un tiempo que consta de 40 días de penitencia y su objetivo es prepararnos para la celebración de las fiestas principales de los cristianos: L</w:t>
      </w:r>
      <w:r w:rsidRPr="008F598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 pasión, muerte y resurrección del Señor.</w:t>
      </w: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Durante este tiempo, acompañamos a Jesús, quien estuvo en el desierto por 40 días en oración y ayuno para fortalecerse espiritualmente e iniciar su misión. Así los católicos estamos invitados a vivir el tiempo de cuaresma en un ambiente de mayor silencio y el esfuerzo por superar nuestros apegos. Se trata además de un tiempo de conversión en el que la Palabra de Dios nos llama a renunciar al pecado para vivir una nueva vida. El color litúrgico de este tiempo es el morado, que significa preparación y penitencia.</w:t>
      </w:r>
    </w:p>
    <w:p w14:paraId="73A07850" w14:textId="7B6C1F34"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.</w:t>
      </w:r>
    </w:p>
    <w:p w14:paraId="6E3493FD" w14:textId="77777777" w:rsidR="008B1A8A" w:rsidRDefault="008B1A8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721E45B8" w14:textId="77777777" w:rsidR="00FD7DD7" w:rsidRDefault="00FD7DD7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48F23190" w14:textId="77777777" w:rsidR="00757D7A" w:rsidRDefault="00757D7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34F66795" w14:textId="77777777" w:rsidR="00757D7A" w:rsidRDefault="00757D7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09822440" w14:textId="77777777" w:rsidR="00757D7A" w:rsidRDefault="00757D7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6806D655" w14:textId="77777777" w:rsidR="00757D7A" w:rsidRDefault="00757D7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0E65AAF1" w14:textId="77777777" w:rsidR="008B1A8A" w:rsidRPr="00942545" w:rsidRDefault="008B1A8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406F736D" w14:textId="77777777" w:rsidR="00757D7A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18"/>
          <w:szCs w:val="18"/>
          <w:lang w:eastAsia="es-ES_tradnl"/>
        </w:rPr>
        <w:t>16 de septiembre 901, Centro, CP.: 72000, Puebla, Puebla Tel.: 222-264-3000</w:t>
      </w:r>
    </w:p>
    <w:p w14:paraId="6D5BA635" w14:textId="57B0EA94" w:rsid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</w:pPr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 xml:space="preserve">Facebook, You Tube, Twitter, Instagram: </w:t>
      </w:r>
      <w:proofErr w:type="spellStart"/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>Arquidiócesis</w:t>
      </w:r>
      <w:proofErr w:type="spellEnd"/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 xml:space="preserve"> de </w:t>
      </w:r>
      <w:r w:rsidR="00887E3A"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>Puebla.</w:t>
      </w:r>
    </w:p>
    <w:p w14:paraId="69EA0C87" w14:textId="4B5C5CD2" w:rsidR="00395E88" w:rsidRPr="00887E3A" w:rsidRDefault="00887E3A" w:rsidP="00887E3A">
      <w:pPr>
        <w:spacing w:line="0" w:lineRule="atLeast"/>
        <w:jc w:val="center"/>
        <w:rPr>
          <w:rFonts w:ascii="Arial" w:hAnsi="Arial" w:cs="Arial"/>
          <w:sz w:val="18"/>
          <w:szCs w:val="18"/>
          <w:lang w:val="en-US"/>
        </w:rPr>
      </w:pPr>
      <w:r w:rsidRPr="00887E3A">
        <w:rPr>
          <w:rFonts w:ascii="Arial" w:hAnsi="Arial" w:cs="Arial"/>
          <w:sz w:val="18"/>
          <w:szCs w:val="18"/>
          <w:lang w:val="en-US"/>
        </w:rPr>
        <w:t>www.arquidiocesisdepuebla.mx</w:t>
      </w:r>
    </w:p>
    <w:sectPr w:rsidR="00395E88" w:rsidRPr="00887E3A" w:rsidSect="00572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45"/>
    <w:rsid w:val="00395E88"/>
    <w:rsid w:val="005728F1"/>
    <w:rsid w:val="00757D7A"/>
    <w:rsid w:val="00887E3A"/>
    <w:rsid w:val="008B1A8A"/>
    <w:rsid w:val="008F5981"/>
    <w:rsid w:val="00942545"/>
    <w:rsid w:val="00A07966"/>
    <w:rsid w:val="00AA21F1"/>
    <w:rsid w:val="00CA4DE0"/>
    <w:rsid w:val="00EE4A05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5134"/>
  <w15:chartTrackingRefBased/>
  <w15:docId w15:val="{15A84F6C-C64A-3442-8D44-4030F7B1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5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94254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2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Oficina Comunicacion Curia</cp:lastModifiedBy>
  <cp:revision>12</cp:revision>
  <dcterms:created xsi:type="dcterms:W3CDTF">2023-02-20T19:36:00Z</dcterms:created>
  <dcterms:modified xsi:type="dcterms:W3CDTF">2024-01-26T16:18:00Z</dcterms:modified>
</cp:coreProperties>
</file>